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26B9D" w14:textId="1A230904" w:rsidR="00C20BBA" w:rsidRDefault="00CE311D" w:rsidP="00CE311D">
      <w:r>
        <w:t>Saif ur Rehman Raja è nato nel 1994 a Rawalpindi (Pakistan), si è trasferito a Belluno a undici anni, vive a Bologna da quando ne ha</w:t>
      </w:r>
      <w:r>
        <w:t xml:space="preserve"> </w:t>
      </w:r>
      <w:r>
        <w:t>venti. Si è laureato in Scienze pedagogiche,</w:t>
      </w:r>
      <w:r>
        <w:t xml:space="preserve"> </w:t>
      </w:r>
      <w:r>
        <w:t>con una tesi dal titolo Tradimento e gelosia</w:t>
      </w:r>
      <w:r>
        <w:t xml:space="preserve"> </w:t>
      </w:r>
      <w:r>
        <w:t>nelle monogamie e non monogamie che ha vinto il Premio UAAR. In passato ha collaborato</w:t>
      </w:r>
      <w:r>
        <w:t xml:space="preserve"> </w:t>
      </w:r>
      <w:r>
        <w:t>con l’Università di Bologna in progetti di ricerca sulle famiglie pakistane residenti in Italia, e attualmente è dottorando all’Università</w:t>
      </w:r>
      <w:r>
        <w:t xml:space="preserve"> </w:t>
      </w:r>
      <w:r>
        <w:t>di Siena in Apprendimento e innovazione in</w:t>
      </w:r>
      <w:r>
        <w:t xml:space="preserve"> </w:t>
      </w:r>
      <w:r>
        <w:t>contesti sociali e di lavoro. I suoi ambiti di ricerca riguardano principalmente la multiculturalità e la Critical Race Theory, con un focus sulle dinamiche di potere e sulle pratich</w:t>
      </w:r>
      <w:r>
        <w:t xml:space="preserve">e </w:t>
      </w:r>
      <w:r>
        <w:t>di razzializzazione come strumento della classe dominante (europea principalmente) pe</w:t>
      </w:r>
      <w:r>
        <w:t xml:space="preserve">r </w:t>
      </w:r>
      <w:r>
        <w:t>mantenere lo status quo della bianchezza. Segnalato, con questo romanzo, al Premio Calvino 2022, e finalista con un suo testo al Premio</w:t>
      </w:r>
      <w:r>
        <w:t xml:space="preserve"> </w:t>
      </w:r>
      <w:r>
        <w:t>Calvino 2023 Racconti.</w:t>
      </w:r>
    </w:p>
    <w:sectPr w:rsidR="00C20B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11D"/>
    <w:rsid w:val="00790B2C"/>
    <w:rsid w:val="00C20BBA"/>
    <w:rsid w:val="00CE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E13E6"/>
  <w15:chartTrackingRefBased/>
  <w15:docId w15:val="{1011C92F-F34A-4207-9BCE-AB16C6887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E31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E31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E31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31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E31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E31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E31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E31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E31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E31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E31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E31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311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E311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E311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E311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E311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E311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E31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E31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E31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E31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E31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E311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E311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E311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E31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E311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E311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Caria</dc:creator>
  <cp:keywords/>
  <dc:description/>
  <cp:lastModifiedBy>Viola Caria</cp:lastModifiedBy>
  <cp:revision>1</cp:revision>
  <dcterms:created xsi:type="dcterms:W3CDTF">2024-10-15T12:21:00Z</dcterms:created>
  <dcterms:modified xsi:type="dcterms:W3CDTF">2024-10-15T12:22:00Z</dcterms:modified>
</cp:coreProperties>
</file>